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A8" w:rsidRDefault="007673A8" w:rsidP="007673A8">
      <w:proofErr w:type="spellStart"/>
      <w:r>
        <w:t>Мәселенің</w:t>
      </w:r>
      <w:proofErr w:type="spellEnd"/>
      <w:r>
        <w:t xml:space="preserve"> </w:t>
      </w:r>
      <w:proofErr w:type="spellStart"/>
      <w:r>
        <w:t>тұжырымы</w:t>
      </w:r>
      <w:proofErr w:type="spellEnd"/>
    </w:p>
    <w:p w:rsidR="007673A8" w:rsidRDefault="007673A8" w:rsidP="007673A8"/>
    <w:p w:rsidR="007673A8" w:rsidRDefault="007673A8" w:rsidP="007673A8">
      <w:proofErr w:type="spellStart"/>
      <w:r>
        <w:t>Акустикалық</w:t>
      </w:r>
      <w:proofErr w:type="spellEnd"/>
      <w:r>
        <w:t xml:space="preserve"> эмиссия </w:t>
      </w:r>
      <w:proofErr w:type="spellStart"/>
      <w:r>
        <w:t>сигналдарына</w:t>
      </w:r>
      <w:proofErr w:type="spellEnd"/>
      <w:r>
        <w:t xml:space="preserve"> </w:t>
      </w:r>
      <w:proofErr w:type="spellStart"/>
      <w:r>
        <w:t>негізделген</w:t>
      </w:r>
      <w:proofErr w:type="spellEnd"/>
      <w:r>
        <w:t xml:space="preserve"> </w:t>
      </w:r>
      <w:proofErr w:type="spellStart"/>
      <w:r>
        <w:t>технологиялық</w:t>
      </w:r>
      <w:proofErr w:type="spellEnd"/>
      <w:r>
        <w:t xml:space="preserve"> </w:t>
      </w:r>
      <w:proofErr w:type="spellStart"/>
      <w:r>
        <w:t>объектілерді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жүйелері</w:t>
      </w:r>
      <w:proofErr w:type="spellEnd"/>
      <w:r>
        <w:t xml:space="preserve"> </w:t>
      </w:r>
      <w:proofErr w:type="spellStart"/>
      <w:r>
        <w:t>көбінесе</w:t>
      </w:r>
      <w:proofErr w:type="spellEnd"/>
      <w:r>
        <w:t xml:space="preserve"> </w:t>
      </w:r>
      <w:proofErr w:type="spellStart"/>
      <w:r>
        <w:t>күшті</w:t>
      </w:r>
      <w:proofErr w:type="spellEnd"/>
      <w:r>
        <w:t xml:space="preserve"> </w:t>
      </w:r>
      <w:proofErr w:type="spellStart"/>
      <w:r>
        <w:t>технологиялық</w:t>
      </w:r>
      <w:proofErr w:type="spellEnd"/>
      <w:r>
        <w:t xml:space="preserve"> шу </w:t>
      </w:r>
      <w:proofErr w:type="spellStart"/>
      <w:r>
        <w:t>жағдайында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істейді</w:t>
      </w:r>
      <w:proofErr w:type="spellEnd"/>
      <w:r>
        <w:t xml:space="preserve"> [1].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акустикалық</w:t>
      </w:r>
      <w:proofErr w:type="spellEnd"/>
      <w:r>
        <w:t xml:space="preserve"> датчик </w:t>
      </w:r>
      <w:proofErr w:type="spellStart"/>
      <w:r>
        <w:t>сигналдарының</w:t>
      </w:r>
      <w:proofErr w:type="spellEnd"/>
      <w:r>
        <w:t xml:space="preserve"> </w:t>
      </w:r>
      <w:proofErr w:type="spellStart"/>
      <w:r>
        <w:t>адаптивті</w:t>
      </w:r>
      <w:proofErr w:type="spellEnd"/>
      <w:r>
        <w:t xml:space="preserve"> </w:t>
      </w:r>
      <w:proofErr w:type="spellStart"/>
      <w:r>
        <w:t>сүзгісі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. </w:t>
      </w:r>
      <w:proofErr w:type="spellStart"/>
      <w:r>
        <w:t>Адаптивті</w:t>
      </w:r>
      <w:proofErr w:type="spellEnd"/>
      <w:r>
        <w:t xml:space="preserve"> </w:t>
      </w:r>
      <w:proofErr w:type="spellStart"/>
      <w:r>
        <w:t>қондырғылар</w:t>
      </w:r>
      <w:proofErr w:type="spellEnd"/>
      <w:r>
        <w:t xml:space="preserve"> </w:t>
      </w:r>
      <w:proofErr w:type="spellStart"/>
      <w:r>
        <w:t>процессордың</w:t>
      </w:r>
      <w:proofErr w:type="spellEnd"/>
      <w:r>
        <w:t xml:space="preserve"> </w:t>
      </w:r>
      <w:proofErr w:type="spellStart"/>
      <w:r>
        <w:t>жіберу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параметрлерінің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(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кіріс</w:t>
      </w:r>
      <w:proofErr w:type="spellEnd"/>
      <w:r>
        <w:t xml:space="preserve">) </w:t>
      </w:r>
      <w:proofErr w:type="spellStart"/>
      <w:r>
        <w:t>сигналдарының</w:t>
      </w:r>
      <w:proofErr w:type="spellEnd"/>
      <w:r>
        <w:t xml:space="preserve"> </w:t>
      </w:r>
      <w:proofErr w:type="spellStart"/>
      <w:r>
        <w:t>параметрлерімен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байланысында</w:t>
      </w:r>
      <w:proofErr w:type="spellEnd"/>
      <w:r>
        <w:t xml:space="preserve"> </w:t>
      </w:r>
      <w:proofErr w:type="spellStart"/>
      <w:r>
        <w:t>ерекшеленеді</w:t>
      </w:r>
      <w:proofErr w:type="spellEnd"/>
      <w:r>
        <w:t xml:space="preserve">.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байланыс</w:t>
      </w:r>
      <w:proofErr w:type="spellEnd"/>
      <w:r>
        <w:t xml:space="preserve"> </w:t>
      </w:r>
      <w:proofErr w:type="spellStart"/>
      <w:r>
        <w:t>жүйені</w:t>
      </w:r>
      <w:proofErr w:type="spellEnd"/>
      <w:r>
        <w:t xml:space="preserve"> </w:t>
      </w:r>
      <w:proofErr w:type="spellStart"/>
      <w:r>
        <w:t>сигналдарды</w:t>
      </w:r>
      <w:proofErr w:type="spellEnd"/>
      <w:r>
        <w:t xml:space="preserve"> </w:t>
      </w:r>
      <w:proofErr w:type="spellStart"/>
      <w:r>
        <w:t>оңтайлы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«</w:t>
      </w:r>
      <w:proofErr w:type="spellStart"/>
      <w:r>
        <w:t>өздігінен</w:t>
      </w:r>
      <w:proofErr w:type="spellEnd"/>
      <w:r>
        <w:t xml:space="preserve"> </w:t>
      </w:r>
      <w:proofErr w:type="spellStart"/>
      <w:r>
        <w:t>баптауға</w:t>
      </w:r>
      <w:proofErr w:type="spellEnd"/>
      <w:r>
        <w:t xml:space="preserve">»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Адаптивті</w:t>
      </w:r>
      <w:proofErr w:type="spellEnd"/>
      <w:r>
        <w:t xml:space="preserve"> </w:t>
      </w:r>
      <w:proofErr w:type="spellStart"/>
      <w:r>
        <w:t>сүзгілердің</w:t>
      </w:r>
      <w:proofErr w:type="spellEnd"/>
      <w:r>
        <w:t xml:space="preserve"> </w:t>
      </w:r>
      <w:proofErr w:type="spellStart"/>
      <w:r>
        <w:t>жиілік</w:t>
      </w:r>
      <w:proofErr w:type="spellEnd"/>
      <w:r>
        <w:t xml:space="preserve"> </w:t>
      </w:r>
      <w:proofErr w:type="spellStart"/>
      <w:r>
        <w:t>реакциясы</w:t>
      </w:r>
      <w:proofErr w:type="spellEnd"/>
      <w:r>
        <w:t xml:space="preserve"> </w:t>
      </w:r>
      <w:proofErr w:type="spellStart"/>
      <w:r>
        <w:t>автоматты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реттеледі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модификацияланған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етудің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критерийіне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өзгертіледі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фильтрдің</w:t>
      </w:r>
      <w:proofErr w:type="spellEnd"/>
      <w:r>
        <w:t xml:space="preserve">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сигналының</w:t>
      </w:r>
      <w:proofErr w:type="spellEnd"/>
      <w:r>
        <w:t xml:space="preserve"> </w:t>
      </w:r>
      <w:proofErr w:type="spellStart"/>
      <w:r>
        <w:t>сипаттамаларының</w:t>
      </w:r>
      <w:proofErr w:type="spellEnd"/>
      <w:r>
        <w:t xml:space="preserve"> </w:t>
      </w:r>
      <w:proofErr w:type="spellStart"/>
      <w:r>
        <w:t>өзгеруіне</w:t>
      </w:r>
      <w:proofErr w:type="spellEnd"/>
      <w:r>
        <w:t xml:space="preserve"> </w:t>
      </w:r>
      <w:proofErr w:type="spellStart"/>
      <w:r>
        <w:t>бейімделуіне</w:t>
      </w:r>
      <w:proofErr w:type="spellEnd"/>
      <w:r>
        <w:t xml:space="preserve"> (</w:t>
      </w:r>
      <w:proofErr w:type="spellStart"/>
      <w:r>
        <w:t>реттелуіне</w:t>
      </w:r>
      <w:proofErr w:type="spellEnd"/>
      <w:r>
        <w:t xml:space="preserve">)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:rsidR="007673A8" w:rsidRDefault="007673A8" w:rsidP="007673A8"/>
    <w:p w:rsidR="007673A8" w:rsidRDefault="007673A8" w:rsidP="007673A8">
      <w:proofErr w:type="spellStart"/>
      <w:r>
        <w:t>Қолданылған</w:t>
      </w:r>
      <w:proofErr w:type="spellEnd"/>
      <w:r>
        <w:t xml:space="preserve"> </w:t>
      </w:r>
      <w:proofErr w:type="spellStart"/>
      <w:r>
        <w:t>аппараттық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</w:t>
      </w:r>
      <w:proofErr w:type="spellEnd"/>
    </w:p>
    <w:p w:rsidR="007673A8" w:rsidRDefault="007673A8" w:rsidP="007673A8"/>
    <w:p w:rsidR="007673A8" w:rsidRDefault="007673A8" w:rsidP="007673A8">
      <w:proofErr w:type="spellStart"/>
      <w:r>
        <w:t>Жүйені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NI PXI-1042Q </w:t>
      </w:r>
      <w:proofErr w:type="spellStart"/>
      <w:r>
        <w:t>платформасы</w:t>
      </w:r>
      <w:proofErr w:type="spellEnd"/>
      <w:r>
        <w:t xml:space="preserve"> </w:t>
      </w:r>
      <w:proofErr w:type="spellStart"/>
      <w:r>
        <w:t>қолданылды</w:t>
      </w:r>
      <w:proofErr w:type="spellEnd"/>
      <w:r>
        <w:t xml:space="preserve">.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жасақтама</w:t>
      </w:r>
      <w:proofErr w:type="spellEnd"/>
      <w:r>
        <w:t xml:space="preserve"> </w:t>
      </w:r>
      <w:proofErr w:type="spellStart"/>
      <w:r>
        <w:t>LabVIEW</w:t>
      </w:r>
      <w:proofErr w:type="spellEnd"/>
      <w:r>
        <w:t xml:space="preserve"> 2016 </w:t>
      </w:r>
      <w:proofErr w:type="spellStart"/>
      <w:r>
        <w:t>графикалық</w:t>
      </w:r>
      <w:proofErr w:type="spellEnd"/>
      <w:r>
        <w:t xml:space="preserve"> дизайн </w:t>
      </w:r>
      <w:proofErr w:type="spellStart"/>
      <w:r>
        <w:t>ортасында</w:t>
      </w:r>
      <w:proofErr w:type="spellEnd"/>
      <w:r>
        <w:t xml:space="preserve"> NI </w:t>
      </w:r>
      <w:proofErr w:type="spellStart"/>
      <w:r>
        <w:t>LabVIEW</w:t>
      </w:r>
      <w:proofErr w:type="spellEnd"/>
      <w:r>
        <w:t xml:space="preserve"> </w:t>
      </w:r>
      <w:proofErr w:type="spellStart"/>
      <w:r>
        <w:t>цифрлық</w:t>
      </w:r>
      <w:proofErr w:type="spellEnd"/>
      <w:r>
        <w:t xml:space="preserve"> </w:t>
      </w:r>
      <w:proofErr w:type="spellStart"/>
      <w:r>
        <w:t>сүзгіні</w:t>
      </w:r>
      <w:proofErr w:type="spellEnd"/>
      <w:r>
        <w:t xml:space="preserve"> </w:t>
      </w:r>
      <w:proofErr w:type="spellStart"/>
      <w:r>
        <w:t>жобалау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қолданып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>.</w:t>
      </w:r>
    </w:p>
    <w:p w:rsidR="007673A8" w:rsidRDefault="007673A8" w:rsidP="007673A8"/>
    <w:p w:rsidR="007673A8" w:rsidRDefault="007673A8" w:rsidP="007673A8">
      <w:proofErr w:type="spellStart"/>
      <w:r>
        <w:t>Шешімнің</w:t>
      </w:r>
      <w:proofErr w:type="spellEnd"/>
      <w:r>
        <w:t xml:space="preserve"> </w:t>
      </w:r>
      <w:proofErr w:type="spellStart"/>
      <w:r>
        <w:t>сипаттамасы</w:t>
      </w:r>
      <w:proofErr w:type="spellEnd"/>
    </w:p>
    <w:p w:rsidR="007673A8" w:rsidRDefault="007673A8" w:rsidP="007673A8"/>
    <w:p w:rsidR="00BB614A" w:rsidRDefault="007673A8" w:rsidP="007673A8">
      <w:proofErr w:type="spellStart"/>
      <w:r>
        <w:t>Адаптивті</w:t>
      </w:r>
      <w:proofErr w:type="spellEnd"/>
      <w:r>
        <w:t xml:space="preserve"> </w:t>
      </w:r>
      <w:proofErr w:type="spellStart"/>
      <w:r>
        <w:t>алгоритмнің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схемасы</w:t>
      </w:r>
      <w:proofErr w:type="spellEnd"/>
      <w:r>
        <w:t xml:space="preserve"> 1 </w:t>
      </w:r>
      <w:proofErr w:type="spellStart"/>
      <w:r>
        <w:t>суретте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. </w:t>
      </w:r>
      <w:proofErr w:type="spellStart"/>
      <w:r>
        <w:t>Технологиялық</w:t>
      </w:r>
      <w:proofErr w:type="spellEnd"/>
      <w:r>
        <w:t xml:space="preserve"> </w:t>
      </w:r>
      <w:proofErr w:type="spellStart"/>
      <w:r>
        <w:t>шуды</w:t>
      </w:r>
      <w:proofErr w:type="spellEnd"/>
      <w:r>
        <w:t xml:space="preserve"> </w:t>
      </w:r>
      <w:proofErr w:type="spellStart"/>
      <w:r>
        <w:t>адаптивті</w:t>
      </w:r>
      <w:proofErr w:type="spellEnd"/>
      <w:r>
        <w:t xml:space="preserve"> </w:t>
      </w:r>
      <w:proofErr w:type="spellStart"/>
      <w:r>
        <w:t>басуға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жүйеде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кіріс</w:t>
      </w:r>
      <w:proofErr w:type="spellEnd"/>
      <w:r>
        <w:t xml:space="preserve"> бар: «сигнал», </w:t>
      </w:r>
      <w:proofErr w:type="spellStart"/>
      <w:r>
        <w:t>шуылмен</w:t>
      </w:r>
      <w:proofErr w:type="spellEnd"/>
      <w:r>
        <w:t xml:space="preserve"> </w:t>
      </w:r>
      <w:proofErr w:type="spellStart"/>
      <w:r>
        <w:t>бұрмаланған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шу сигналы (</w:t>
      </w:r>
      <w:proofErr w:type="spellStart"/>
      <w:r>
        <w:t>анықтамалық</w:t>
      </w:r>
      <w:proofErr w:type="spellEnd"/>
      <w:r>
        <w:t xml:space="preserve"> сигнал). </w:t>
      </w:r>
      <w:proofErr w:type="spellStart"/>
      <w:r>
        <w:t>Адаптивті</w:t>
      </w:r>
      <w:proofErr w:type="spellEnd"/>
      <w:r>
        <w:t xml:space="preserve"> </w:t>
      </w:r>
      <w:proofErr w:type="spellStart"/>
      <w:r>
        <w:t>сүзгі</w:t>
      </w:r>
      <w:proofErr w:type="spellEnd"/>
      <w:r>
        <w:t xml:space="preserve"> </w:t>
      </w:r>
      <w:proofErr w:type="spellStart"/>
      <w:r>
        <w:t>реттелетін</w:t>
      </w:r>
      <w:proofErr w:type="spellEnd"/>
      <w:r>
        <w:t xml:space="preserve"> </w:t>
      </w:r>
      <w:proofErr w:type="spellStart"/>
      <w:r>
        <w:t>сүзгі</w:t>
      </w:r>
      <w:proofErr w:type="spellEnd"/>
      <w:r>
        <w:t xml:space="preserve"> </w:t>
      </w:r>
      <w:proofErr w:type="spellStart"/>
      <w:r>
        <w:t>коэффициенттері</w:t>
      </w:r>
      <w:proofErr w:type="spellEnd"/>
      <w:r>
        <w:t xml:space="preserve"> бар </w:t>
      </w:r>
      <w:proofErr w:type="spellStart"/>
      <w:r>
        <w:t>цифрлық</w:t>
      </w:r>
      <w:proofErr w:type="spellEnd"/>
      <w:r>
        <w:t xml:space="preserve"> </w:t>
      </w:r>
      <w:proofErr w:type="spellStart"/>
      <w:r>
        <w:t>сүзгі</w:t>
      </w:r>
      <w:proofErr w:type="spellEnd"/>
      <w:r>
        <w:t xml:space="preserve"> </w:t>
      </w:r>
      <w:proofErr w:type="spellStart"/>
      <w:r>
        <w:t>блогынан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сүзгі</w:t>
      </w:r>
      <w:proofErr w:type="spellEnd"/>
      <w:r>
        <w:t xml:space="preserve"> </w:t>
      </w:r>
      <w:proofErr w:type="spellStart"/>
      <w:r>
        <w:t>коэффициенттерін</w:t>
      </w:r>
      <w:proofErr w:type="spellEnd"/>
      <w:r>
        <w:t xml:space="preserve"> </w:t>
      </w:r>
      <w:proofErr w:type="spellStart"/>
      <w:r>
        <w:t>реттеуге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өзгертуге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адаптивті</w:t>
      </w:r>
      <w:proofErr w:type="spellEnd"/>
      <w:r>
        <w:t xml:space="preserve"> </w:t>
      </w:r>
      <w:proofErr w:type="spellStart"/>
      <w:r>
        <w:t>құрылғыдан</w:t>
      </w:r>
      <w:proofErr w:type="spellEnd"/>
      <w:r>
        <w:t xml:space="preserve"> (алгоритм) </w:t>
      </w:r>
      <w:proofErr w:type="spellStart"/>
      <w:r>
        <w:t>тұрады</w:t>
      </w:r>
      <w:proofErr w:type="spellEnd"/>
      <w:r>
        <w:t>.</w:t>
      </w:r>
    </w:p>
    <w:p w:rsidR="007673A8" w:rsidRDefault="007673A8" w:rsidP="007673A8"/>
    <w:p w:rsidR="007673A8" w:rsidRDefault="007673A8" w:rsidP="007673A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19685</wp:posOffset>
            </wp:positionV>
            <wp:extent cx="5534025" cy="33051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30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73A8" w:rsidRPr="007673A8" w:rsidRDefault="007673A8" w:rsidP="007673A8"/>
    <w:p w:rsidR="007673A8" w:rsidRPr="007673A8" w:rsidRDefault="007673A8" w:rsidP="007673A8"/>
    <w:p w:rsidR="007673A8" w:rsidRPr="007673A8" w:rsidRDefault="007673A8" w:rsidP="007673A8"/>
    <w:p w:rsidR="007673A8" w:rsidRPr="007673A8" w:rsidRDefault="007673A8" w:rsidP="007673A8"/>
    <w:p w:rsidR="007673A8" w:rsidRPr="007673A8" w:rsidRDefault="007673A8" w:rsidP="007673A8"/>
    <w:p w:rsidR="007673A8" w:rsidRPr="007673A8" w:rsidRDefault="007673A8" w:rsidP="007673A8"/>
    <w:p w:rsidR="007673A8" w:rsidRPr="007673A8" w:rsidRDefault="007673A8" w:rsidP="007673A8"/>
    <w:p w:rsidR="007673A8" w:rsidRPr="007673A8" w:rsidRDefault="007673A8" w:rsidP="007673A8"/>
    <w:p w:rsidR="007673A8" w:rsidRPr="007673A8" w:rsidRDefault="007673A8" w:rsidP="007673A8"/>
    <w:p w:rsidR="007673A8" w:rsidRDefault="007673A8" w:rsidP="007673A8">
      <w:pPr>
        <w:jc w:val="right"/>
      </w:pPr>
    </w:p>
    <w:p w:rsidR="007673A8" w:rsidRDefault="007673A8" w:rsidP="007673A8">
      <w:pPr>
        <w:jc w:val="right"/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5B9DF1A" wp14:editId="66B0AEA7">
            <wp:simplePos x="0" y="0"/>
            <wp:positionH relativeFrom="column">
              <wp:posOffset>722630</wp:posOffset>
            </wp:positionH>
            <wp:positionV relativeFrom="paragraph">
              <wp:posOffset>-85725</wp:posOffset>
            </wp:positionV>
            <wp:extent cx="3615055" cy="2499360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49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673A8" w:rsidRPr="007673A8" w:rsidRDefault="007673A8" w:rsidP="007673A8"/>
    <w:sectPr w:rsidR="007673A8" w:rsidRPr="00767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A8"/>
    <w:rsid w:val="007673A8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EF25"/>
  <w15:chartTrackingRefBased/>
  <w15:docId w15:val="{D735B097-C645-4F79-AFFB-21D55196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2020-09-02T17:47:00Z</dcterms:created>
  <dcterms:modified xsi:type="dcterms:W3CDTF">2020-09-02T17:49:00Z</dcterms:modified>
</cp:coreProperties>
</file>